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6E" w:rsidRPr="00935CE7" w:rsidRDefault="0089236E" w:rsidP="0089236E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:rsidR="0089236E" w:rsidRPr="00596CAB" w:rsidRDefault="0089236E" w:rsidP="0089236E">
      <w:pPr>
        <w:rPr>
          <w:i/>
        </w:rPr>
      </w:pPr>
    </w:p>
    <w:p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="00042390">
        <w:rPr>
          <w:b/>
          <w:i/>
          <w:u w:val="single"/>
        </w:rPr>
        <w:t>one page</w:t>
      </w:r>
      <w:r w:rsidRPr="00792AD4">
        <w:rPr>
          <w:i/>
        </w:rPr>
        <w:t xml:space="preserve"> letter telling us more about your project </w:t>
      </w:r>
      <w:r w:rsidRPr="00935CE7">
        <w:rPr>
          <w:b/>
          <w:i/>
        </w:rPr>
        <w:t xml:space="preserve">(don’t duplicate information you have </w:t>
      </w:r>
      <w:r>
        <w:rPr>
          <w:b/>
          <w:i/>
        </w:rPr>
        <w:t>provided</w:t>
      </w:r>
      <w:r w:rsidRPr="00935CE7">
        <w:rPr>
          <w:b/>
          <w:i/>
        </w:rPr>
        <w:t xml:space="preserve"> in the form</w:t>
      </w:r>
      <w:r>
        <w:rPr>
          <w:i/>
        </w:rPr>
        <w:t xml:space="preserve">) electronically (preferred) to </w:t>
      </w:r>
      <w:hyperlink r:id="rId8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:rsidR="0089236E" w:rsidRPr="00792AD4" w:rsidRDefault="0089236E" w:rsidP="0089236E">
      <w:pPr>
        <w:rPr>
          <w:i/>
        </w:rPr>
      </w:pPr>
    </w:p>
    <w:p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</w:p>
    <w:p w:rsidR="0089236E" w:rsidRDefault="0089236E" w:rsidP="0089236E">
      <w:pPr>
        <w:pBdr>
          <w:bottom w:val="single" w:sz="4" w:space="1" w:color="auto"/>
        </w:pBdr>
        <w:rPr>
          <w:i/>
        </w:rPr>
      </w:pPr>
    </w:p>
    <w:p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787FDA">
            <w:rPr>
              <w:rFonts w:ascii="MS Gothic" w:eastAsia="MS Gothic" w:hint="eastAsia"/>
              <w:i/>
              <w:sz w:val="24"/>
            </w:rPr>
            <w:t>☐</w:t>
          </w:r>
        </w:sdtContent>
      </w:sdt>
    </w:p>
    <w:p w:rsidR="0089236E" w:rsidRPr="00792AD4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20809F37E5854CE2B2493335F2D11AA2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What kind of charity are you?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sdt>
      <w:sdtPr>
        <w:id w:val="-165025036"/>
        <w:placeholder>
          <w:docPart w:val="4FFE58BA6DBC4C4F9E567D0B2F5227FF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042390">
      <w:pPr>
        <w:rPr>
          <w:b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group of people will your project help? 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42390" w:rsidRDefault="00042390" w:rsidP="0089236E">
      <w:pPr>
        <w:keepNext/>
        <w:rPr>
          <w:b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:rsidR="0089236E" w:rsidRPr="00D54559" w:rsidRDefault="0089236E" w:rsidP="0089236E">
      <w:r w:rsidRPr="00C02091">
        <w:rPr>
          <w:b/>
        </w:rPr>
        <w:t>Full time staff:</w:t>
      </w:r>
      <w:r w:rsidRPr="00D54559">
        <w:t xml:space="preserve">  </w:t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Pr="00D54559">
        <w:t xml:space="preserve">  </w:t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Pr="00D54559">
        <w:t xml:space="preserve">  </w:t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042390" w:rsidP="0089236E">
      <w:pPr>
        <w:keepNext/>
        <w:rPr>
          <w:b/>
        </w:rPr>
      </w:pPr>
      <w:r>
        <w:rPr>
          <w:b/>
        </w:rPr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  <w:color w:val="000000"/>
        </w:rPr>
      </w:pPr>
      <w:r w:rsidRPr="00C02091">
        <w:rPr>
          <w:b/>
          <w:color w:val="000000"/>
        </w:rPr>
        <w:lastRenderedPageBreak/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</w:p>
    <w:sdt>
      <w:sdtPr>
        <w:id w:val="-1360205431"/>
        <w:placeholder>
          <w:docPart w:val="2D532F868E934116894620AA515F1195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89236E">
      <w:pPr>
        <w:keepNext/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:rsidR="0089236E" w:rsidRPr="00D54559" w:rsidRDefault="0089236E" w:rsidP="0089236E">
      <w:pPr>
        <w:rPr>
          <w:color w:val="000000"/>
        </w:rPr>
      </w:pPr>
    </w:p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:rsidR="0089236E" w:rsidRPr="00C02091" w:rsidRDefault="0089236E" w:rsidP="0089236E">
      <w:pPr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Primary Care Trusts or similar NGOs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grants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keepNext/>
              <w:spacing w:before="6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Fundraising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Charitable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  <w:r w:rsidR="00E83C65"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This year deficit</w:t>
            </w:r>
          </w:p>
        </w:tc>
        <w:sdt>
          <w:sdtPr>
            <w:rPr>
              <w:color w:val="000000"/>
              <w:sz w:val="24"/>
            </w:rPr>
            <w:id w:val="1550878965"/>
            <w:placeholder>
              <w:docPart w:val="837371355E0B431F95BF33298D42F980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 surplus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 deficit</w:t>
            </w:r>
          </w:p>
        </w:tc>
        <w:sdt>
          <w:sdtPr>
            <w:rPr>
              <w:color w:val="000000"/>
              <w:sz w:val="24"/>
            </w:rPr>
            <w:id w:val="-1061253588"/>
            <w:placeholder>
              <w:docPart w:val="69120BE7F1FB4632B4C496A8EC6EB222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Is there anything else we need to know to understand your financial position better?</w:t>
      </w:r>
    </w:p>
    <w:sdt>
      <w:sdtPr>
        <w:id w:val="-657769341"/>
        <w:placeholder>
          <w:docPart w:val="95B514BC54E34CF494702968DCC29A08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keepNext/>
        <w:rPr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:rsidR="0089236E" w:rsidRPr="00D54559" w:rsidRDefault="0089236E" w:rsidP="0089236E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1561528619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976747867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80808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showingPlcHdr/>
        <w:text/>
      </w:sdtPr>
      <w:sdtEndPr/>
      <w:sdtContent>
        <w:p w:rsidR="0089236E" w:rsidRPr="002414CB" w:rsidRDefault="0089236E" w:rsidP="0089236E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Signed:</w:t>
      </w:r>
      <w:r w:rsidRPr="00C02091">
        <w:rPr>
          <w:b/>
          <w:color w:val="000000"/>
        </w:rPr>
        <w:tab/>
      </w:r>
      <w:r w:rsidRPr="00D54559">
        <w:rPr>
          <w:color w:val="000000"/>
        </w:rPr>
        <w:tab/>
      </w:r>
      <w:r w:rsidRPr="00D54559">
        <w:rPr>
          <w:color w:val="000000"/>
        </w:rPr>
        <w:tab/>
      </w:r>
      <w:r w:rsidRPr="00D54559">
        <w:rPr>
          <w:color w:val="000000"/>
        </w:rPr>
        <w:tab/>
      </w:r>
      <w:r w:rsidRPr="00D54559">
        <w:rPr>
          <w:color w:val="000000"/>
        </w:rPr>
        <w:tab/>
      </w:r>
      <w:r w:rsidRPr="00C02091">
        <w:rPr>
          <w:b/>
          <w:color w:val="000000"/>
        </w:rPr>
        <w:t>Please print name: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306937508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Date: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Default="0089236E" w:rsidP="0089236E">
      <w:pPr>
        <w:rPr>
          <w:color w:val="000000"/>
        </w:rPr>
      </w:pPr>
    </w:p>
    <w:p w:rsidR="0089236E" w:rsidRDefault="0089236E" w:rsidP="0089236E">
      <w:pPr>
        <w:rPr>
          <w:color w:val="000000"/>
        </w:rPr>
      </w:pPr>
    </w:p>
    <w:p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="00E81D81">
        <w:rPr>
          <w:b/>
          <w:color w:val="000000"/>
          <w:u w:val="single"/>
        </w:rPr>
        <w:t>one page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9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:rsidR="0089236E" w:rsidRPr="005E5014" w:rsidRDefault="0089236E" w:rsidP="0089236E">
      <w:pPr>
        <w:rPr>
          <w:b/>
          <w:color w:val="000000"/>
        </w:rPr>
      </w:pPr>
    </w:p>
    <w:p w:rsidR="0089236E" w:rsidRPr="00787FDA" w:rsidRDefault="0089236E" w:rsidP="0089236E">
      <w:pPr>
        <w:rPr>
          <w:b/>
        </w:rPr>
      </w:pPr>
      <w:r w:rsidRPr="006827D4">
        <w:rPr>
          <w:b/>
        </w:rPr>
        <w:t xml:space="preserve">You may also send other supporting material if you wish, but Trustees may only see your letter and the application form.  A short and succinct letter will help your project to be shortlisted. </w:t>
      </w:r>
    </w:p>
    <w:p w:rsidR="005D6884" w:rsidRDefault="005D6884"/>
    <w:sectPr w:rsidR="005D6884" w:rsidSect="0089236E">
      <w:headerReference w:type="default" r:id="rId10"/>
      <w:footerReference w:type="default" r:id="rId11"/>
      <w:pgSz w:w="11906" w:h="16838"/>
      <w:pgMar w:top="964" w:right="102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FE" w:rsidRDefault="009326FE" w:rsidP="0089236E">
      <w:r>
        <w:separator/>
      </w:r>
    </w:p>
  </w:endnote>
  <w:endnote w:type="continuationSeparator" w:id="0">
    <w:p w:rsidR="009326FE" w:rsidRDefault="009326FE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59" w:rsidRDefault="00B00759" w:rsidP="00B00759">
    <w:pPr>
      <w:pStyle w:val="Footer"/>
      <w:rPr>
        <w:sz w:val="16"/>
        <w:szCs w:val="16"/>
      </w:rPr>
    </w:pPr>
  </w:p>
  <w:p w:rsidR="00042390" w:rsidRPr="00042390" w:rsidRDefault="00042390" w:rsidP="00B00759">
    <w:pPr>
      <w:pStyle w:val="Footer"/>
      <w:rPr>
        <w:sz w:val="16"/>
        <w:szCs w:val="16"/>
      </w:rPr>
    </w:pPr>
    <w:r w:rsidRPr="00042390">
      <w:rPr>
        <w:sz w:val="16"/>
        <w:szCs w:val="16"/>
      </w:rPr>
      <w:t>V 2.</w:t>
    </w:r>
    <w:r w:rsidR="00A14743">
      <w:rPr>
        <w:sz w:val="16"/>
        <w:szCs w:val="16"/>
      </w:rPr>
      <w:t>5</w:t>
    </w:r>
    <w:r w:rsidR="00B00759">
      <w:rPr>
        <w:sz w:val="16"/>
        <w:szCs w:val="16"/>
      </w:rPr>
      <w:t xml:space="preserve"> </w:t>
    </w:r>
    <w:r w:rsidR="00A14743">
      <w:rPr>
        <w:sz w:val="16"/>
        <w:szCs w:val="16"/>
      </w:rPr>
      <w:t>Apr</w:t>
    </w:r>
    <w:r w:rsidR="00B00759">
      <w:rPr>
        <w:sz w:val="16"/>
        <w:szCs w:val="16"/>
      </w:rPr>
      <w:t xml:space="preserve"> 13</w:t>
    </w:r>
  </w:p>
  <w:p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FE" w:rsidRDefault="009326FE" w:rsidP="0089236E">
      <w:r>
        <w:separator/>
      </w:r>
    </w:p>
  </w:footnote>
  <w:footnote w:type="continuationSeparator" w:id="0">
    <w:p w:rsidR="009326FE" w:rsidRDefault="009326FE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0C2CB193" wp14:editId="29A50A94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E"/>
    <w:rsid w:val="00042390"/>
    <w:rsid w:val="001F3E1A"/>
    <w:rsid w:val="00394683"/>
    <w:rsid w:val="005D6884"/>
    <w:rsid w:val="0089236E"/>
    <w:rsid w:val="009326FE"/>
    <w:rsid w:val="00A14743"/>
    <w:rsid w:val="00A22C45"/>
    <w:rsid w:val="00B00759"/>
    <w:rsid w:val="00B76ECE"/>
    <w:rsid w:val="00CA7455"/>
    <w:rsid w:val="00E81D81"/>
    <w:rsid w:val="00E83C65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oletrust@gmail.com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arity-commission.gov.u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7C0716" w:rsidRDefault="004A3040" w:rsidP="004A3040">
          <w:pPr>
            <w:pStyle w:val="20809F37E5854CE2B2493335F2D11A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7C0716" w:rsidRDefault="004A3040" w:rsidP="004A3040">
          <w:pPr>
            <w:pStyle w:val="660577CA323C4756BD0772600E03127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7C0716" w:rsidRDefault="004A3040" w:rsidP="004A3040">
          <w:pPr>
            <w:pStyle w:val="8B80DD6847E048A882C7A9CD22126FB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7C0716" w:rsidRDefault="004A3040" w:rsidP="004A3040">
          <w:pPr>
            <w:pStyle w:val="19D507527AAA4763B726D206AC8CA58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7C0716" w:rsidRDefault="004A3040" w:rsidP="004A3040">
          <w:pPr>
            <w:pStyle w:val="89ACFD44EC6A4F3689C421424B47BB6B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7C0716" w:rsidRDefault="004A3040" w:rsidP="004A3040">
          <w:pPr>
            <w:pStyle w:val="BDFF488E54C6455598F4EDDBC3BA1D1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7C0716" w:rsidRDefault="004A3040" w:rsidP="004A3040">
          <w:pPr>
            <w:pStyle w:val="F3665B8000DA4E64A642F8772EC87F37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7C0716" w:rsidRDefault="004A3040" w:rsidP="004A3040">
          <w:pPr>
            <w:pStyle w:val="CB27CD6CC724417FB50025903C16C3AE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7C0716" w:rsidRDefault="004A3040" w:rsidP="004A3040">
          <w:pPr>
            <w:pStyle w:val="1A7FFEAB3361484D9CE8812C8846B85B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7C0716" w:rsidRDefault="004A3040" w:rsidP="004A3040">
          <w:pPr>
            <w:pStyle w:val="6B8AFB1DC1C8455C926B9274DDF14E47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7C0716" w:rsidRDefault="004A3040" w:rsidP="004A3040">
          <w:pPr>
            <w:pStyle w:val="0768D0EB93CC49C784F4D5F1AE04C5D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7C0716" w:rsidRDefault="004A3040" w:rsidP="004A3040">
          <w:pPr>
            <w:pStyle w:val="4DFA8364143F4983ADF23C6BCE1663F3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7C0716" w:rsidRDefault="004A3040" w:rsidP="004A3040">
          <w:pPr>
            <w:pStyle w:val="48BADB066CC041F1B56BA62B6237A0A8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7C0716" w:rsidRDefault="004A3040" w:rsidP="004A3040">
          <w:pPr>
            <w:pStyle w:val="F572ED0250284D378D80306FE5606C64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7C0716" w:rsidRDefault="004A3040" w:rsidP="004A3040">
          <w:pPr>
            <w:pStyle w:val="C8C3224891564B1F9126BF7DA3DB970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7C0716" w:rsidRDefault="004A3040" w:rsidP="004A3040">
          <w:pPr>
            <w:pStyle w:val="123DDC96E25940A2813836FBDF74249F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7C0716" w:rsidRDefault="004A3040" w:rsidP="004A3040">
          <w:pPr>
            <w:pStyle w:val="E3EF87CA6FCF4094BAF15D343695C527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7C0716" w:rsidRDefault="004A3040" w:rsidP="004A3040">
          <w:pPr>
            <w:pStyle w:val="B6D1E8F7D104485494F49A9A86C533F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7C0716" w:rsidRDefault="004A3040" w:rsidP="004A3040">
          <w:pPr>
            <w:pStyle w:val="BE4C8AFBB2E54F8B8CBC01EF54C0F72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7C0716" w:rsidRDefault="004A3040" w:rsidP="004A3040">
          <w:pPr>
            <w:pStyle w:val="E53BBAAF3F4F49CFB316E4B49519A4D0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7C0716" w:rsidRDefault="004A3040" w:rsidP="004A3040">
          <w:pPr>
            <w:pStyle w:val="C1BEFDCBF6694ACDB02FFBFA36655E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7C0716" w:rsidRDefault="004A3040" w:rsidP="004A3040">
          <w:pPr>
            <w:pStyle w:val="E1D7788DE1F84AACBFF5851622B964DE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7C0716" w:rsidRDefault="004A3040" w:rsidP="004A3040">
          <w:pPr>
            <w:pStyle w:val="8B9BE49AE0D54FF4B1A22E783ACE3898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7C0716" w:rsidRDefault="004A3040" w:rsidP="004A3040">
          <w:pPr>
            <w:pStyle w:val="2CD5D6522E554C879E263C2CB80D412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7C0716" w:rsidRDefault="004A3040" w:rsidP="004A3040">
          <w:pPr>
            <w:pStyle w:val="3D44C6A092A34F72B23EDD06C0C2792B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7C0716" w:rsidRDefault="004A3040" w:rsidP="004A3040">
          <w:pPr>
            <w:pStyle w:val="EA635082A4224F34BB9F7978AB7306C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7C0716" w:rsidRDefault="004A3040" w:rsidP="004A3040">
          <w:pPr>
            <w:pStyle w:val="5FBF4695ED6D4B81AFE8FDE0D6CD0C8E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7C0716" w:rsidRDefault="004A3040" w:rsidP="004A3040">
          <w:pPr>
            <w:pStyle w:val="287E8EFD2E9B4F05833C79AE3619ACE4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7C0716" w:rsidRDefault="004A3040" w:rsidP="004A3040">
          <w:pPr>
            <w:pStyle w:val="E14E0E54ADE64370B87B46FC229545E9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7C0716" w:rsidRDefault="004A3040" w:rsidP="004A3040">
          <w:pPr>
            <w:pStyle w:val="F22CDBDEB7954195AA0C1CE63BC83BFB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7C0716" w:rsidRDefault="004A3040" w:rsidP="004A3040">
          <w:pPr>
            <w:pStyle w:val="B6E4ABD311484451AEE1FEB1A0A0E05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CB1B2C04BE4483B6F02695ADF6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68D-064F-4B9D-A19D-B58E97CAB500}"/>
      </w:docPartPr>
      <w:docPartBody>
        <w:p w:rsidR="007C0716" w:rsidRDefault="004A3040" w:rsidP="004A3040">
          <w:pPr>
            <w:pStyle w:val="F9CB1B2C04BE4483B6F02695ADF69C5E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532F868E934116894620AA515F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8802-97BF-463B-9DA5-307DBF6CEE3D}"/>
      </w:docPartPr>
      <w:docPartBody>
        <w:p w:rsidR="009D3F5D" w:rsidRDefault="007C0716" w:rsidP="007C0716">
          <w:pPr>
            <w:pStyle w:val="2D532F868E934116894620AA515F119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FE58BA6DBC4C4F9E567D0B2F5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7315-62D4-4EDD-80C8-341DA121552C}"/>
      </w:docPartPr>
      <w:docPartBody>
        <w:p w:rsidR="009D3F5D" w:rsidRDefault="007C0716" w:rsidP="007C0716">
          <w:pPr>
            <w:pStyle w:val="4FFE58BA6DBC4C4F9E567D0B2F5227FF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7371355E0B431F95BF33298D42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1CE6-203C-409A-B254-C41F39ACE43D}"/>
      </w:docPartPr>
      <w:docPartBody>
        <w:p w:rsidR="00000000" w:rsidRDefault="003304D0" w:rsidP="003304D0">
          <w:pPr>
            <w:pStyle w:val="837371355E0B431F95BF33298D42F980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9120BE7F1FB4632B4C496A8EC6EB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D0C0B-49B5-47C0-8407-DB0B4E09F086}"/>
      </w:docPartPr>
      <w:docPartBody>
        <w:p w:rsidR="00000000" w:rsidRDefault="003304D0" w:rsidP="003304D0">
          <w:pPr>
            <w:pStyle w:val="69120BE7F1FB4632B4C496A8EC6EB22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40"/>
    <w:rsid w:val="002C2CAE"/>
    <w:rsid w:val="003248E0"/>
    <w:rsid w:val="003304D0"/>
    <w:rsid w:val="004A3040"/>
    <w:rsid w:val="005E77C8"/>
    <w:rsid w:val="007C0716"/>
    <w:rsid w:val="009D3F5D"/>
    <w:rsid w:val="00BC7978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4D0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4D0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F5B9-77F1-4716-ABFE-FEAAC02E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2013-04-29T13:37:00Z</dcterms:created>
  <dcterms:modified xsi:type="dcterms:W3CDTF">2013-04-29T13:38:00Z</dcterms:modified>
</cp:coreProperties>
</file>